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C" w:rsidRPr="00167F11" w:rsidRDefault="00186BFC" w:rsidP="00186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D07D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86BFC" w:rsidRPr="00167F11" w:rsidRDefault="00186BFC" w:rsidP="00186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1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186BFC" w:rsidRPr="00167F11" w:rsidRDefault="00186BFC" w:rsidP="00186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ГБУК НОСБ </w:t>
      </w:r>
    </w:p>
    <w:p w:rsidR="00186BFC" w:rsidRPr="00167F11" w:rsidRDefault="00186BFC" w:rsidP="00186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_________Ю.Ю. Лесневский</w:t>
      </w:r>
    </w:p>
    <w:p w:rsidR="00186BFC" w:rsidRPr="00167F11" w:rsidRDefault="00186BFC" w:rsidP="00186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от </w:t>
      </w:r>
      <w:r w:rsidRPr="00167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11.05.2015</w:t>
      </w:r>
      <w:r w:rsidRPr="0016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</w:t>
      </w:r>
      <w:r w:rsidRPr="00167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  <w:r w:rsidRPr="00167F1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СТАНДАРТЫ И ПРОЦЕДУРЫ, </w:t>
      </w:r>
    </w:p>
    <w:p w:rsidR="00186BFC" w:rsidRDefault="00186BFC" w:rsidP="0018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направленные на обеспечение добросовестной работы и поведения </w:t>
      </w:r>
      <w:r w:rsidR="00DD287F"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работников</w:t>
      </w:r>
      <w:r w:rsidR="00DD287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D287F"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государственного</w:t>
      </w: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бюджетного учреждения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культуры Новосибирской области «Новосибирская областная специальная библиотека для </w:t>
      </w:r>
      <w:bookmarkStart w:id="0" w:name="_GoBack"/>
      <w:bookmarkEnd w:id="0"/>
      <w:r w:rsidR="00DD28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незрячих слабовидящих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>Стандарты (далее – Стандарты) и процедуры, направленные на обеспечение добросовестной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работы и поведения работников Новосибирской областной специальной библиотеки для незрячих и слабовидящих 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Библиотека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) призваны установить ключевые принципы, которыми должны руководствоваться работники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>Уст</w:t>
      </w:r>
      <w:r>
        <w:rPr>
          <w:rFonts w:ascii="Times New Roman" w:hAnsi="Times New Roman" w:cs="Times New Roman"/>
          <w:color w:val="000000"/>
          <w:sz w:val="26"/>
          <w:szCs w:val="26"/>
        </w:rPr>
        <w:t>анавливая настоящие Стандарты, Библиотека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устанавливает программу соответствия и противодействия коррупции в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Библиотеке.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Основные ценности Стандартов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Основу составляют три ведущих принципа: </w:t>
      </w: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добросовестность, прозрачность, развитие.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Библиотеки 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1.3. Развитие означает непрерывное совершенствование Стандартов в соответствии с развитием действующего законодательства.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Законность и противодействие коррупции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Приоритетом в деятельности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строгое соблюдение закона, подзаконных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Библиотекой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установлена неприемлемость нарушения нормативно-правовых актов Российской Федерации и локальных актов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. Этот ведущий принцип действует на всех уровнях деятельности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, начиная с руководства и заканчивая всеми работниками.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обязательному дисциплинарному взысканию.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целях 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соблюдения законодательства РФ и локальных актов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Библиотеки 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приказом директора </w:t>
      </w:r>
      <w:r>
        <w:rPr>
          <w:rFonts w:ascii="Times New Roman" w:hAnsi="Times New Roman" w:cs="Times New Roman"/>
          <w:sz w:val="26"/>
          <w:szCs w:val="26"/>
        </w:rPr>
        <w:t xml:space="preserve">создана </w:t>
      </w:r>
      <w:r w:rsidRPr="00C7076C">
        <w:rPr>
          <w:rFonts w:ascii="Times New Roman" w:hAnsi="Times New Roman" w:cs="Times New Roman"/>
          <w:sz w:val="26"/>
          <w:szCs w:val="26"/>
        </w:rPr>
        <w:t xml:space="preserve">Комиссия по этике и служебному поведению </w:t>
      </w:r>
      <w:r w:rsidRPr="00C7076C">
        <w:rPr>
          <w:rFonts w:ascii="Times New Roman" w:hAnsi="Times New Roman" w:cs="Times New Roman"/>
          <w:sz w:val="26"/>
          <w:szCs w:val="26"/>
        </w:rPr>
        <w:lastRenderedPageBreak/>
        <w:t xml:space="preserve">работников Библиотеки, 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которая уполномочена рассматривать выявленные факты нарушения антикоррупционного законодательства и вопросы, связанные с разрешением конфликта интересов.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Кроме того, приказом директора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78E6">
        <w:rPr>
          <w:rFonts w:ascii="Times New Roman" w:hAnsi="Times New Roman" w:cs="Times New Roman"/>
          <w:color w:val="000000"/>
          <w:sz w:val="26"/>
          <w:szCs w:val="26"/>
        </w:rPr>
        <w:t>назначен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ответственный за организацию работы по профилактике коррупционных и иных правонарушений в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Библиотеке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. Он же является ответственным лицом по недопущению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Библиотеке 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любых форм коррупции и недопущению обеспечения работников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Библиотеки 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любого рода привилегиями, вручению подарков или иных подношений в любой форме, с целью понуждения их к выполнению возложенных на них функций, использования ими своих полномочий.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2.1. Общие требования к взаимодействию с третьими лицами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Важнейшей мерой по поддержанию безупречной репутации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Библиотеки 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 w:rsidRPr="00025C1C">
        <w:rPr>
          <w:rFonts w:ascii="Times New Roman" w:hAnsi="Times New Roman" w:cs="Times New Roman"/>
          <w:color w:val="000000"/>
          <w:sz w:val="26"/>
          <w:szCs w:val="26"/>
        </w:rPr>
        <w:t>Би</w:t>
      </w:r>
      <w:r>
        <w:rPr>
          <w:rFonts w:ascii="Times New Roman" w:hAnsi="Times New Roman" w:cs="Times New Roman"/>
          <w:color w:val="000000"/>
          <w:sz w:val="26"/>
          <w:szCs w:val="26"/>
        </w:rPr>
        <w:t>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. Стандарты не регламентируют частную жизнь работника и не ограничивают его права и свободы,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Любые отношения в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Библиотеке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основываются на открытости, признании взаимных интересов и неукоснительном следовании требованиям закона.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2.2. Отношения с поставщиками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В целях обеспечения интересов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отбор поставщиков товаров, работ и услуг осуществляется с особой тщательностью с соблюдением требований действующего законодательства о закупках товаров, работ,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2.3. Отношения с </w:t>
      </w:r>
      <w:r>
        <w:rPr>
          <w:rFonts w:ascii="Times New Roman" w:hAnsi="Times New Roman" w:cs="Times New Roman"/>
          <w:color w:val="000000"/>
          <w:sz w:val="26"/>
          <w:szCs w:val="26"/>
        </w:rPr>
        <w:t>пользователями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Добросовестное исполнение обязательств и постоянное улучшение качества услуг, предоставляемые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Библиотекой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>, являются главными приоритетами в отношениях с по</w:t>
      </w:r>
      <w:r>
        <w:rPr>
          <w:rFonts w:ascii="Times New Roman" w:hAnsi="Times New Roman" w:cs="Times New Roman"/>
          <w:color w:val="000000"/>
          <w:sz w:val="26"/>
          <w:szCs w:val="26"/>
        </w:rPr>
        <w:t>льзователей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услуг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2.4. Недопущение мошеннической деятельности в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Библиотеке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Настоящие стандарты не допускают мошенническую деятельность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. Под мошеннической деятельностью понимается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2.5. Деятельность с использованием методов принуждения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недопустима.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Настоящие Стандарты призваны не допускать деятельность с использованием методов принуждения, которая означает нанесение ущерба или вреда, или угрозу нанесения ущерба или вреда </w:t>
      </w:r>
      <w:proofErr w:type="gramStart"/>
      <w:r w:rsidRPr="00963A0B">
        <w:rPr>
          <w:rFonts w:ascii="Times New Roman" w:hAnsi="Times New Roman" w:cs="Times New Roman"/>
          <w:color w:val="000000"/>
          <w:sz w:val="26"/>
          <w:szCs w:val="26"/>
        </w:rPr>
        <w:t>прямо</w:t>
      </w:r>
      <w:proofErr w:type="gramEnd"/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или косвенно любой стороне, или имуществу стороны с целью оказания неправомерного влияния на действия такой стороны.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2.6. Деятельность на основе сговора.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Настоящие стандарты запрещают в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Библиотеке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деятельность на основе сговора,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2.7. Обструкционная деятельность в </w:t>
      </w:r>
      <w:r w:rsidRPr="00EB7CE8">
        <w:rPr>
          <w:rFonts w:ascii="Times New Roman" w:hAnsi="Times New Roman" w:cs="Times New Roman"/>
          <w:color w:val="000000"/>
          <w:sz w:val="26"/>
          <w:szCs w:val="26"/>
        </w:rPr>
        <w:t>Библиотеке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не допустима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Стандартами не допускается намеренное уничтожение документации, фальсификация, изменение или сокрытие доказательств при расследовании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Комиссия).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В случае установления Комиссией фактов нарушения законодательства РФ и локальных актов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, Комиссия вправе применить меры дисциплинарной ответственности к нарушителю.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Обращение с подарками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3.1. Общие требования к обращению с подарками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Библиотека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определяет подарки (выгоды) как любое безвозмездное предоставление какой-либо вещи в связи с осуществлением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своей деятельности.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Работникам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строго запрещается </w:t>
      </w: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принимать подарки (выгоды)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>Дозволяется принимать подарки незначительной стоимости или имеющие исключительно символическое значение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(ст.575 Гражданского кодекса РФ (часть вторая))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3.2. В </w:t>
      </w:r>
      <w:r w:rsidRPr="006C2C20">
        <w:rPr>
          <w:rFonts w:ascii="Times New Roman" w:hAnsi="Times New Roman" w:cs="Times New Roman"/>
          <w:color w:val="000000"/>
          <w:sz w:val="26"/>
          <w:szCs w:val="26"/>
        </w:rPr>
        <w:t>Библиотеке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запрещается принимать следующие виды подарков (выгод), предоставление которых прямо или косвенно связано с заключением, исполнением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Библиотекой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договоров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(контрактов) и осуществлением ей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иной предпринимательской деятельности: деньги – наличные средства, денежные переводы, денежные средства, перечисляемые на счета работников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 ценные предметы искусства и иные дорогостоящие предметы интерьера и быта.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86BFC" w:rsidRPr="00963A0B" w:rsidRDefault="00186BFC" w:rsidP="00186BFC">
      <w:pPr>
        <w:pageBreakBefore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Недопущение конфликта интересов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Библиотека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прикладывает все усилия, чтобы в своей деятельности учитывать интересы каждого работника. Развитие потенциала сотрудников является ключевой задачей руководства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Библиотеки.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Во избежание конфликта интересов, работники </w:t>
      </w:r>
      <w:r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обязаны следовать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Положению </w:t>
      </w:r>
      <w:r w:rsidRPr="00CE7167">
        <w:rPr>
          <w:rFonts w:ascii="Times New Roman" w:hAnsi="Times New Roman" w:cs="Times New Roman"/>
          <w:color w:val="000000"/>
          <w:sz w:val="26"/>
          <w:szCs w:val="26"/>
        </w:rPr>
        <w:t>о выявлении и урегулировании конфликта интересов</w:t>
      </w:r>
      <w:r>
        <w:rPr>
          <w:rFonts w:ascii="Times New Roman" w:hAnsi="Times New Roman" w:cs="Times New Roman"/>
          <w:color w:val="000000"/>
          <w:sz w:val="26"/>
          <w:szCs w:val="26"/>
        </w:rPr>
        <w:t>; Кодексу профессиональной этики и служебного поведения</w:t>
      </w:r>
      <w:r w:rsidRPr="00BD0A8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Конфиденциальность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Работникам </w:t>
      </w:r>
      <w:r w:rsidRPr="00FC668D"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Передача информации внутри </w:t>
      </w:r>
      <w:r w:rsidRPr="00FC668D"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в соответствии с процедурами, установл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енными внутренними документами.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Действия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Библиотеки </w:t>
      </w:r>
      <w:r w:rsidRPr="00963A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 соблюдении антикоррупционного законодательства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Библиотека гарантирует отсутствие 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каких-либо санкций в отношении работникам,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Сотрудничество </w:t>
      </w:r>
      <w:r w:rsidRPr="0036057E">
        <w:rPr>
          <w:rFonts w:ascii="Times New Roman" w:hAnsi="Times New Roman" w:cs="Times New Roman"/>
          <w:color w:val="000000"/>
          <w:sz w:val="26"/>
          <w:szCs w:val="26"/>
        </w:rPr>
        <w:t>Библиотеки</w:t>
      </w: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 и его работников с правоохранительными органами также может проявляться в форме: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86BFC" w:rsidRPr="00963A0B" w:rsidRDefault="00186BFC" w:rsidP="00186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 xml:space="preserve"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186BFC" w:rsidRDefault="00186BFC" w:rsidP="00186BF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63A0B">
        <w:rPr>
          <w:rFonts w:ascii="Times New Roman" w:hAnsi="Times New Roman" w:cs="Times New Roman"/>
          <w:color w:val="000000"/>
          <w:sz w:val="26"/>
          <w:szCs w:val="26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6BFC" w:rsidRDefault="00186BFC" w:rsidP="00186BF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A84A2B" w:rsidRDefault="00A84A2B"/>
    <w:sectPr w:rsidR="00A8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B1"/>
    <w:rsid w:val="00186BFC"/>
    <w:rsid w:val="00A84A2B"/>
    <w:rsid w:val="00B313B1"/>
    <w:rsid w:val="00D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C7D33-6FF5-43F1-AFB2-5ABA1802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8996</Characters>
  <Application>Microsoft Office Word</Application>
  <DocSecurity>0</DocSecurity>
  <Lines>74</Lines>
  <Paragraphs>21</Paragraphs>
  <ScaleCrop>false</ScaleCrop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Давыдова</dc:creator>
  <cp:keywords/>
  <dc:description/>
  <cp:lastModifiedBy>Мария Ивановна Копысова</cp:lastModifiedBy>
  <cp:revision>3</cp:revision>
  <dcterms:created xsi:type="dcterms:W3CDTF">2017-03-10T02:38:00Z</dcterms:created>
  <dcterms:modified xsi:type="dcterms:W3CDTF">2021-11-24T05:43:00Z</dcterms:modified>
</cp:coreProperties>
</file>